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DD0415" w14:textId="2A0E62B4" w:rsidR="00531104" w:rsidRPr="002F73DC" w:rsidRDefault="00531104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119"/>
        <w:gridCol w:w="4961"/>
      </w:tblGrid>
      <w:tr w:rsidR="00531104" w:rsidRPr="00674B63" w14:paraId="4FAFAB59" w14:textId="77777777" w:rsidTr="00674B63">
        <w:tc>
          <w:tcPr>
            <w:tcW w:w="1838" w:type="dxa"/>
          </w:tcPr>
          <w:p w14:paraId="0AF24145" w14:textId="77777777"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080" w:type="dxa"/>
            <w:gridSpan w:val="2"/>
          </w:tcPr>
          <w:p w14:paraId="0ABEAAEB" w14:textId="747529FA" w:rsidR="00531104" w:rsidRPr="00674B63" w:rsidRDefault="0010332B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楊志堅</w:t>
            </w:r>
          </w:p>
        </w:tc>
      </w:tr>
      <w:tr w:rsidR="00531104" w:rsidRPr="00674B63" w14:paraId="0489DFC9" w14:textId="77777777" w:rsidTr="00674B63">
        <w:trPr>
          <w:trHeight w:val="588"/>
        </w:trPr>
        <w:tc>
          <w:tcPr>
            <w:tcW w:w="1838" w:type="dxa"/>
          </w:tcPr>
          <w:p w14:paraId="214D5518" w14:textId="77777777"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080" w:type="dxa"/>
            <w:gridSpan w:val="2"/>
          </w:tcPr>
          <w:p w14:paraId="2EC63271" w14:textId="5E31E000" w:rsidR="00531104" w:rsidRPr="00674B63" w:rsidRDefault="0010332B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學習評量</w:t>
            </w:r>
          </w:p>
        </w:tc>
      </w:tr>
      <w:tr w:rsidR="0010332B" w:rsidRPr="00674B63" w14:paraId="7677FF71" w14:textId="77777777" w:rsidTr="00007CF7">
        <w:tc>
          <w:tcPr>
            <w:tcW w:w="1838" w:type="dxa"/>
            <w:vMerge w:val="restart"/>
            <w:textDirection w:val="tbRlV"/>
          </w:tcPr>
          <w:p w14:paraId="385AE77B" w14:textId="77777777" w:rsidR="0010332B" w:rsidRDefault="0010332B" w:rsidP="0010332B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(約150字內)</w:t>
            </w:r>
          </w:p>
          <w:p w14:paraId="126F1BC6" w14:textId="77777777" w:rsidR="0010332B" w:rsidRDefault="0010332B" w:rsidP="0010332B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  <w:p w14:paraId="4B893659" w14:textId="77777777" w:rsidR="0010332B" w:rsidRPr="00674B63" w:rsidRDefault="0010332B" w:rsidP="0010332B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14:paraId="69F6CFBE" w14:textId="77777777" w:rsidR="0010332B" w:rsidRPr="00674B63" w:rsidRDefault="0010332B" w:rsidP="0010332B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本課程與其他課程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4961" w:type="dxa"/>
          </w:tcPr>
          <w:p w14:paraId="7C9836B7" w14:textId="34AA19E2" w:rsidR="0010332B" w:rsidRPr="0041496A" w:rsidRDefault="0010332B" w:rsidP="0041496A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41496A">
              <w:rPr>
                <w:rFonts w:ascii="標楷體" w:eastAsia="標楷體" w:hAnsi="標楷體" w:hint="eastAsia"/>
                <w:sz w:val="28"/>
                <w:szCs w:val="28"/>
              </w:rPr>
              <w:t>提供國小現場的實際英語學習評量範例，以引導學生建立英文課程設計與學習評量的設計之重要概念。</w:t>
            </w:r>
          </w:p>
        </w:tc>
      </w:tr>
      <w:tr w:rsidR="0010332B" w:rsidRPr="00674B63" w14:paraId="7B5016A4" w14:textId="77777777" w:rsidTr="00674B63">
        <w:tc>
          <w:tcPr>
            <w:tcW w:w="1838" w:type="dxa"/>
            <w:vMerge/>
          </w:tcPr>
          <w:p w14:paraId="748F80B8" w14:textId="77777777" w:rsidR="0010332B" w:rsidRPr="00674B63" w:rsidRDefault="0010332B" w:rsidP="0010332B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14:paraId="4049F79F" w14:textId="77777777" w:rsidR="0010332B" w:rsidRPr="00674B63" w:rsidRDefault="0010332B" w:rsidP="0010332B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英語融入方式</w:t>
            </w:r>
          </w:p>
        </w:tc>
        <w:tc>
          <w:tcPr>
            <w:tcW w:w="4961" w:type="dxa"/>
          </w:tcPr>
          <w:p w14:paraId="7090BA83" w14:textId="739682DD" w:rsidR="0010332B" w:rsidRPr="0041496A" w:rsidRDefault="0010332B" w:rsidP="0041496A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41496A">
              <w:rPr>
                <w:rFonts w:ascii="標楷體" w:eastAsia="標楷體" w:hAnsi="標楷體" w:hint="eastAsia"/>
                <w:sz w:val="28"/>
                <w:szCs w:val="28"/>
              </w:rPr>
              <w:t>採用學生為中心的教學方式，鼓勵學生提升課程參與度，增進學生專業英語聽說讀寫四大重要能力。</w:t>
            </w:r>
          </w:p>
        </w:tc>
      </w:tr>
      <w:tr w:rsidR="0010332B" w:rsidRPr="00674B63" w14:paraId="1E1C480A" w14:textId="77777777" w:rsidTr="00674B63">
        <w:tc>
          <w:tcPr>
            <w:tcW w:w="1838" w:type="dxa"/>
            <w:vMerge/>
          </w:tcPr>
          <w:p w14:paraId="4A8196E0" w14:textId="77777777" w:rsidR="0010332B" w:rsidRPr="00674B63" w:rsidRDefault="0010332B" w:rsidP="0010332B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14:paraId="6885EE9B" w14:textId="77777777" w:rsidR="0010332B" w:rsidRPr="00674B63" w:rsidRDefault="0010332B" w:rsidP="0010332B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建議修讀同學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預先準備事項</w:t>
            </w:r>
          </w:p>
        </w:tc>
        <w:tc>
          <w:tcPr>
            <w:tcW w:w="4961" w:type="dxa"/>
          </w:tcPr>
          <w:p w14:paraId="38C95059" w14:textId="1DB5BAC4" w:rsidR="0010332B" w:rsidRPr="0041496A" w:rsidRDefault="0010332B" w:rsidP="0041496A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41496A">
              <w:rPr>
                <w:rFonts w:ascii="標楷體" w:eastAsia="標楷體" w:hAnsi="標楷體" w:hint="eastAsia"/>
                <w:sz w:val="28"/>
                <w:szCs w:val="28"/>
              </w:rPr>
              <w:t>學生在預習時，可</w:t>
            </w:r>
            <w:r w:rsidR="00D23B06" w:rsidRPr="0041496A">
              <w:rPr>
                <w:rFonts w:ascii="標楷體" w:eastAsia="標楷體" w:hAnsi="標楷體" w:hint="eastAsia"/>
                <w:sz w:val="28"/>
                <w:szCs w:val="28"/>
              </w:rPr>
              <w:t>預先</w:t>
            </w:r>
            <w:r w:rsidRPr="0041496A">
              <w:rPr>
                <w:rFonts w:ascii="標楷體" w:eastAsia="標楷體" w:hAnsi="標楷體" w:hint="eastAsia"/>
                <w:sz w:val="28"/>
                <w:szCs w:val="28"/>
              </w:rPr>
              <w:t>檢視自己的</w:t>
            </w:r>
            <w:r w:rsidR="00D23B06" w:rsidRPr="0041496A">
              <w:rPr>
                <w:rFonts w:ascii="標楷體" w:eastAsia="標楷體" w:hAnsi="標楷體" w:hint="eastAsia"/>
                <w:sz w:val="28"/>
                <w:szCs w:val="28"/>
              </w:rPr>
              <w:t>專業</w:t>
            </w:r>
            <w:r w:rsidRPr="0041496A">
              <w:rPr>
                <w:rFonts w:ascii="標楷體" w:eastAsia="標楷體" w:hAnsi="標楷體" w:hint="eastAsia"/>
                <w:sz w:val="28"/>
                <w:szCs w:val="28"/>
              </w:rPr>
              <w:t>英語</w:t>
            </w:r>
            <w:r w:rsidR="00D23B06" w:rsidRPr="0041496A">
              <w:rPr>
                <w:rFonts w:ascii="標楷體" w:eastAsia="標楷體" w:hAnsi="標楷體" w:hint="eastAsia"/>
                <w:sz w:val="28"/>
                <w:szCs w:val="28"/>
              </w:rPr>
              <w:t>詞彙</w:t>
            </w:r>
            <w:r w:rsidRPr="0041496A">
              <w:rPr>
                <w:rFonts w:ascii="標楷體" w:eastAsia="標楷體" w:hAnsi="標楷體" w:hint="eastAsia"/>
                <w:sz w:val="28"/>
                <w:szCs w:val="28"/>
              </w:rPr>
              <w:t>、語句能力，以及</w:t>
            </w:r>
            <w:r w:rsidR="00D23B06" w:rsidRPr="0041496A">
              <w:rPr>
                <w:rFonts w:ascii="標楷體" w:eastAsia="標楷體" w:hAnsi="標楷體" w:hint="eastAsia"/>
                <w:sz w:val="28"/>
                <w:szCs w:val="28"/>
              </w:rPr>
              <w:t>預先認識參考</w:t>
            </w:r>
            <w:r w:rsidRPr="0041496A">
              <w:rPr>
                <w:rFonts w:ascii="標楷體" w:eastAsia="標楷體" w:hAnsi="標楷體" w:hint="eastAsia"/>
                <w:sz w:val="28"/>
                <w:szCs w:val="28"/>
              </w:rPr>
              <w:t>教科書</w:t>
            </w:r>
            <w:r w:rsidR="00D23B06" w:rsidRPr="0041496A">
              <w:rPr>
                <w:rFonts w:ascii="標楷體" w:eastAsia="標楷體" w:hAnsi="標楷體" w:hint="eastAsia"/>
                <w:sz w:val="28"/>
                <w:szCs w:val="28"/>
              </w:rPr>
              <w:t>中</w:t>
            </w:r>
            <w:r w:rsidRPr="0041496A">
              <w:rPr>
                <w:rFonts w:ascii="標楷體" w:eastAsia="標楷體" w:hAnsi="標楷體" w:hint="eastAsia"/>
                <w:sz w:val="28"/>
                <w:szCs w:val="28"/>
              </w:rPr>
              <w:t>的英文專有名詞，</w:t>
            </w:r>
            <w:r w:rsidR="00D23B06" w:rsidRPr="0041496A">
              <w:rPr>
                <w:rFonts w:ascii="標楷體" w:eastAsia="標楷體" w:hAnsi="標楷體" w:hint="eastAsia"/>
                <w:sz w:val="28"/>
                <w:szCs w:val="28"/>
              </w:rPr>
              <w:t>可以大幅提升</w:t>
            </w:r>
            <w:r w:rsidRPr="0041496A">
              <w:rPr>
                <w:rFonts w:ascii="標楷體" w:eastAsia="標楷體" w:hAnsi="標楷體" w:hint="eastAsia"/>
                <w:sz w:val="28"/>
                <w:szCs w:val="28"/>
              </w:rPr>
              <w:t>上課內容</w:t>
            </w:r>
            <w:r w:rsidR="00D23B06" w:rsidRPr="0041496A">
              <w:rPr>
                <w:rFonts w:ascii="標楷體" w:eastAsia="標楷體" w:hAnsi="標楷體" w:hint="eastAsia"/>
                <w:sz w:val="28"/>
                <w:szCs w:val="28"/>
              </w:rPr>
              <w:t>的理解</w:t>
            </w:r>
            <w:r w:rsidRPr="0041496A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10332B" w:rsidRPr="00674B63" w14:paraId="787D1EEA" w14:textId="77777777" w:rsidTr="00674B63">
        <w:tc>
          <w:tcPr>
            <w:tcW w:w="1838" w:type="dxa"/>
            <w:vMerge/>
          </w:tcPr>
          <w:p w14:paraId="3E047C14" w14:textId="77777777" w:rsidR="0010332B" w:rsidRPr="00674B63" w:rsidRDefault="0010332B" w:rsidP="0010332B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14:paraId="4D18D9F1" w14:textId="77777777" w:rsidR="0010332B" w:rsidRPr="00674B63" w:rsidRDefault="0010332B" w:rsidP="0010332B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4961" w:type="dxa"/>
          </w:tcPr>
          <w:p w14:paraId="06AEBC5E" w14:textId="1D5C8460" w:rsidR="0010332B" w:rsidRPr="0041496A" w:rsidRDefault="00D23B06" w:rsidP="0041496A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41496A">
              <w:rPr>
                <w:rFonts w:ascii="標楷體" w:eastAsia="標楷體" w:hAnsi="標楷體" w:hint="eastAsia"/>
                <w:sz w:val="28"/>
                <w:szCs w:val="28"/>
              </w:rPr>
              <w:t>課程內容以實務為主，以英文</w:t>
            </w:r>
            <w:r w:rsidR="00871195" w:rsidRPr="0041496A">
              <w:rPr>
                <w:rFonts w:ascii="標楷體" w:eastAsia="標楷體" w:hAnsi="標楷體" w:hint="eastAsia"/>
                <w:sz w:val="28"/>
                <w:szCs w:val="28"/>
              </w:rPr>
              <w:t>講</w:t>
            </w:r>
            <w:r w:rsidR="004F202D" w:rsidRPr="0041496A">
              <w:rPr>
                <w:rFonts w:ascii="標楷體" w:eastAsia="標楷體" w:hAnsi="標楷體" w:hint="eastAsia"/>
                <w:sz w:val="28"/>
                <w:szCs w:val="28"/>
              </w:rPr>
              <w:t>授</w:t>
            </w:r>
            <w:r w:rsidR="00871195" w:rsidRPr="0041496A">
              <w:rPr>
                <w:rFonts w:ascii="標楷體" w:eastAsia="標楷體" w:hAnsi="標楷體" w:hint="eastAsia"/>
                <w:sz w:val="28"/>
                <w:szCs w:val="28"/>
              </w:rPr>
              <w:t>的部分更</w:t>
            </w:r>
            <w:r w:rsidR="004F202D" w:rsidRPr="0041496A">
              <w:rPr>
                <w:rFonts w:ascii="標楷體" w:eastAsia="標楷體" w:hAnsi="標楷體" w:hint="eastAsia"/>
                <w:sz w:val="28"/>
                <w:szCs w:val="28"/>
              </w:rPr>
              <w:t>輔佐大量具體範例促進理解，這是一門有趣而實用的課程。</w:t>
            </w:r>
          </w:p>
        </w:tc>
      </w:tr>
    </w:tbl>
    <w:p w14:paraId="7317DCC2" w14:textId="77777777" w:rsidR="00386479" w:rsidRDefault="00386479"/>
    <w:p w14:paraId="4E7D3372" w14:textId="47D7F047" w:rsidR="00531104" w:rsidRDefault="00531104">
      <w:pPr>
        <w:rPr>
          <w:rFonts w:hint="eastAsia"/>
        </w:rPr>
      </w:pPr>
      <w:bookmarkStart w:id="0" w:name="_GoBack"/>
      <w:bookmarkEnd w:id="0"/>
    </w:p>
    <w:sectPr w:rsidR="00531104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11870C" w14:textId="77777777" w:rsidR="009F7708" w:rsidRDefault="009F7708" w:rsidP="00531104">
      <w:r>
        <w:separator/>
      </w:r>
    </w:p>
  </w:endnote>
  <w:endnote w:type="continuationSeparator" w:id="0">
    <w:p w14:paraId="23D2E441" w14:textId="77777777" w:rsidR="009F7708" w:rsidRDefault="009F7708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標楷體a..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87C1B9" w14:textId="77777777" w:rsidR="009F7708" w:rsidRDefault="009F7708" w:rsidP="00531104">
      <w:r>
        <w:separator/>
      </w:r>
    </w:p>
  </w:footnote>
  <w:footnote w:type="continuationSeparator" w:id="0">
    <w:p w14:paraId="756C9122" w14:textId="77777777" w:rsidR="009F7708" w:rsidRDefault="009F7708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0367FB" w14:textId="77777777"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674B63" w:rsidRPr="00674B63">
      <w:rPr>
        <w:rFonts w:ascii="標楷體" w:eastAsia="標楷體" w:hAnsi="標楷體" w:hint="eastAsia"/>
        <w:sz w:val="28"/>
        <w:szCs w:val="28"/>
      </w:rPr>
      <w:t>111-1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10332B"/>
    <w:rsid w:val="001128F5"/>
    <w:rsid w:val="001D20A8"/>
    <w:rsid w:val="00230CF3"/>
    <w:rsid w:val="002F73DC"/>
    <w:rsid w:val="00386479"/>
    <w:rsid w:val="0041496A"/>
    <w:rsid w:val="004F202D"/>
    <w:rsid w:val="00531104"/>
    <w:rsid w:val="00556289"/>
    <w:rsid w:val="005E0E72"/>
    <w:rsid w:val="00674B63"/>
    <w:rsid w:val="006862B9"/>
    <w:rsid w:val="006A5559"/>
    <w:rsid w:val="006E04EF"/>
    <w:rsid w:val="00871195"/>
    <w:rsid w:val="00982B09"/>
    <w:rsid w:val="0099715A"/>
    <w:rsid w:val="009A0DE5"/>
    <w:rsid w:val="009F7708"/>
    <w:rsid w:val="00AF7864"/>
    <w:rsid w:val="00B526F9"/>
    <w:rsid w:val="00C85437"/>
    <w:rsid w:val="00D23B06"/>
    <w:rsid w:val="00D75FCF"/>
    <w:rsid w:val="00E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0DC177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2022-07-25T07:15:00Z</cp:lastPrinted>
  <dcterms:created xsi:type="dcterms:W3CDTF">2022-08-15T02:45:00Z</dcterms:created>
  <dcterms:modified xsi:type="dcterms:W3CDTF">2022-09-01T02:26:00Z</dcterms:modified>
</cp:coreProperties>
</file>