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AD5" w:rsidRDefault="00CA0FEC">
      <w:pPr>
        <w:rPr>
          <w:sz w:val="28"/>
          <w:szCs w:val="28"/>
        </w:rPr>
      </w:pPr>
    </w:p>
    <w:p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835"/>
        <w:gridCol w:w="3339"/>
      </w:tblGrid>
      <w:tr w:rsidR="00531104" w:rsidTr="00531104"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174" w:type="dxa"/>
            <w:gridSpan w:val="2"/>
          </w:tcPr>
          <w:p w:rsidR="00531104" w:rsidRDefault="0017716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張碧峰</w:t>
            </w:r>
          </w:p>
        </w:tc>
      </w:tr>
      <w:tr w:rsidR="00531104" w:rsidTr="00531104">
        <w:trPr>
          <w:trHeight w:val="588"/>
        </w:trPr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174" w:type="dxa"/>
            <w:gridSpan w:val="2"/>
          </w:tcPr>
          <w:p w:rsidR="00531104" w:rsidRDefault="0017716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網球運動</w:t>
            </w:r>
          </w:p>
        </w:tc>
      </w:tr>
      <w:tr w:rsidR="00531104" w:rsidRPr="00AF73B0" w:rsidTr="00531104">
        <w:tc>
          <w:tcPr>
            <w:tcW w:w="2122" w:type="dxa"/>
            <w:vMerge w:val="restart"/>
          </w:tcPr>
          <w:p w:rsidR="00531104" w:rsidRDefault="00531104" w:rsidP="00C8358D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835" w:type="dxa"/>
          </w:tcPr>
          <w:p w:rsidR="00531104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="00531104" w:rsidRPr="006862B9">
              <w:rPr>
                <w:rFonts w:hint="eastAsia"/>
                <w:sz w:val="28"/>
                <w:szCs w:val="28"/>
              </w:rPr>
              <w:t>不同之處</w:t>
            </w:r>
          </w:p>
        </w:tc>
        <w:tc>
          <w:tcPr>
            <w:tcW w:w="3339" w:type="dxa"/>
          </w:tcPr>
          <w:p w:rsidR="00531104" w:rsidRPr="00AF73B0" w:rsidRDefault="00AF73B0">
            <w:pPr>
              <w:rPr>
                <w:szCs w:val="24"/>
              </w:rPr>
            </w:pPr>
            <w:r w:rsidRPr="00AF73B0">
              <w:rPr>
                <w:rFonts w:hint="eastAsia"/>
                <w:szCs w:val="24"/>
              </w:rPr>
              <w:t>本課程將聘任外籍教</w:t>
            </w:r>
            <w:r>
              <w:rPr>
                <w:rFonts w:hint="eastAsia"/>
                <w:szCs w:val="24"/>
              </w:rPr>
              <w:t>師</w:t>
            </w:r>
            <w:r w:rsidRPr="00AF73B0">
              <w:rPr>
                <w:szCs w:val="24"/>
              </w:rPr>
              <w:t>Vincent OLIVER</w:t>
            </w:r>
            <w:r w:rsidRPr="00AF73B0">
              <w:rPr>
                <w:szCs w:val="24"/>
              </w:rPr>
              <w:t>以</w:t>
            </w:r>
            <w:r>
              <w:rPr>
                <w:rFonts w:hint="eastAsia"/>
                <w:szCs w:val="24"/>
              </w:rPr>
              <w:t>全</w:t>
            </w:r>
            <w:r w:rsidRPr="00AF73B0">
              <w:rPr>
                <w:szCs w:val="24"/>
              </w:rPr>
              <w:t>英語</w:t>
            </w:r>
            <w:r>
              <w:rPr>
                <w:rFonts w:hint="eastAsia"/>
                <w:szCs w:val="24"/>
              </w:rPr>
              <w:t>方式教授網球運動，讓學生在活潑無壓力的情況下學習英語。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339" w:type="dxa"/>
          </w:tcPr>
          <w:p w:rsidR="00531104" w:rsidRDefault="00AF73B0">
            <w:pPr>
              <w:rPr>
                <w:sz w:val="28"/>
                <w:szCs w:val="28"/>
              </w:rPr>
            </w:pPr>
            <w:r w:rsidRPr="00AF73B0">
              <w:rPr>
                <w:rFonts w:hint="eastAsia"/>
                <w:szCs w:val="24"/>
              </w:rPr>
              <w:t>本課程</w:t>
            </w:r>
            <w:r w:rsidR="004761E5">
              <w:rPr>
                <w:rFonts w:hint="eastAsia"/>
                <w:szCs w:val="24"/>
              </w:rPr>
              <w:t>將</w:t>
            </w:r>
            <w:r w:rsidRPr="00AF73B0">
              <w:rPr>
                <w:rFonts w:hint="eastAsia"/>
                <w:szCs w:val="24"/>
              </w:rPr>
              <w:t>以</w:t>
            </w:r>
            <w:r w:rsidRPr="00C8358D">
              <w:rPr>
                <w:rFonts w:hint="eastAsia"/>
                <w:szCs w:val="24"/>
              </w:rPr>
              <w:t>聽、說、讀、寫</w:t>
            </w:r>
            <w:r w:rsidR="007766FC">
              <w:rPr>
                <w:rFonts w:hint="eastAsia"/>
                <w:szCs w:val="24"/>
              </w:rPr>
              <w:t>方式</w:t>
            </w:r>
            <w:r w:rsidR="004761E5">
              <w:rPr>
                <w:rFonts w:hint="eastAsia"/>
                <w:szCs w:val="24"/>
              </w:rPr>
              <w:t>導入網球運動。</w:t>
            </w:r>
            <w:r w:rsidR="004761E5" w:rsidRPr="00C8358D">
              <w:rPr>
                <w:rFonts w:hint="eastAsia"/>
                <w:szCs w:val="24"/>
              </w:rPr>
              <w:t>『聽』</w:t>
            </w:r>
            <w:r w:rsidR="004761E5">
              <w:rPr>
                <w:rFonts w:hint="eastAsia"/>
                <w:szCs w:val="24"/>
              </w:rPr>
              <w:t>學生</w:t>
            </w:r>
            <w:sdt>
              <w:sdtPr>
                <w:rPr>
                  <w:szCs w:val="24"/>
                </w:rPr>
                <w:tag w:val="goog_rdk_37"/>
                <w:id w:val="539938919"/>
              </w:sdtPr>
              <w:sdtEndPr/>
              <w:sdtContent>
                <w:r w:rsidR="004761E5" w:rsidRPr="004761E5">
                  <w:rPr>
                    <w:szCs w:val="24"/>
                  </w:rPr>
                  <w:t>經</w:t>
                </w:r>
                <w:r w:rsidR="004761E5" w:rsidRPr="004761E5">
                  <w:rPr>
                    <w:szCs w:val="24"/>
                  </w:rPr>
                  <w:t>Vincent OLIVER</w:t>
                </w:r>
                <w:r w:rsidR="004761E5" w:rsidRPr="004761E5">
                  <w:rPr>
                    <w:szCs w:val="24"/>
                  </w:rPr>
                  <w:t>講述課程後，檢視學生正拍與反拍之揮拍動作是否正確</w:t>
                </w:r>
                <w:sdt>
                  <w:sdtPr>
                    <w:rPr>
                      <w:szCs w:val="24"/>
                    </w:rPr>
                    <w:tag w:val="goog_rdk_40"/>
                    <w:id w:val="1719316654"/>
                  </w:sdtPr>
                  <w:sdtEndPr>
                    <w:rPr>
                      <w:rFonts w:hint="eastAsia"/>
                    </w:rPr>
                  </w:sdtEndPr>
                  <w:sdtContent>
                    <w:r w:rsidR="004761E5">
                      <w:rPr>
                        <w:rFonts w:hint="eastAsia"/>
                        <w:szCs w:val="24"/>
                      </w:rPr>
                      <w:t>。</w:t>
                    </w:r>
                    <w:r w:rsidR="004761E5" w:rsidRPr="00C8358D">
                      <w:rPr>
                        <w:rFonts w:hint="eastAsia"/>
                        <w:szCs w:val="24"/>
                      </w:rPr>
                      <w:t>『說』</w:t>
                    </w:r>
                    <w:r w:rsidR="004761E5" w:rsidRPr="004761E5">
                      <w:rPr>
                        <w:szCs w:val="24"/>
                      </w:rPr>
                      <w:t>檢視學生是否能以英語方式</w:t>
                    </w:r>
                    <w:r w:rsidR="004761E5" w:rsidRPr="004761E5">
                      <w:rPr>
                        <w:rFonts w:hint="eastAsia"/>
                        <w:szCs w:val="24"/>
                      </w:rPr>
                      <w:t>敘</w:t>
                    </w:r>
                    <w:r w:rsidR="004761E5" w:rsidRPr="004761E5">
                      <w:rPr>
                        <w:szCs w:val="24"/>
                      </w:rPr>
                      <w:t>述動作要領</w:t>
                    </w:r>
                    <w:r w:rsidR="004761E5">
                      <w:rPr>
                        <w:rFonts w:hint="eastAsia"/>
                        <w:szCs w:val="24"/>
                      </w:rPr>
                      <w:t>。</w:t>
                    </w:r>
                    <w:r w:rsidR="004761E5" w:rsidRPr="00C8358D">
                      <w:rPr>
                        <w:rFonts w:hint="eastAsia"/>
                        <w:szCs w:val="24"/>
                      </w:rPr>
                      <w:t>『讀』</w:t>
                    </w:r>
                  </w:sdtContent>
                </w:sdt>
                <w:r w:rsidR="004761E5" w:rsidRPr="004761E5">
                  <w:rPr>
                    <w:szCs w:val="24"/>
                  </w:rPr>
                  <w:t xml:space="preserve"> </w:t>
                </w:r>
                <w:sdt>
                  <w:sdtPr>
                    <w:rPr>
                      <w:szCs w:val="24"/>
                    </w:rPr>
                    <w:tag w:val="goog_rdk_44"/>
                    <w:id w:val="-39364111"/>
                  </w:sdtPr>
                  <w:sdtEndPr>
                    <w:rPr>
                      <w:rFonts w:hint="eastAsia"/>
                    </w:rPr>
                  </w:sdtEndPr>
                  <w:sdtContent>
                    <w:r w:rsidR="004761E5" w:rsidRPr="004761E5">
                      <w:rPr>
                        <w:szCs w:val="24"/>
                      </w:rPr>
                      <w:t>學生須</w:t>
                    </w:r>
                    <w:r w:rsidR="004761E5" w:rsidRPr="004761E5">
                      <w:rPr>
                        <w:rFonts w:hint="eastAsia"/>
                        <w:szCs w:val="24"/>
                      </w:rPr>
                      <w:t>繳</w:t>
                    </w:r>
                    <w:r w:rsidR="004761E5" w:rsidRPr="004761E5">
                      <w:rPr>
                        <w:szCs w:val="24"/>
                      </w:rPr>
                      <w:t>交閱讀</w:t>
                    </w:r>
                    <w:r w:rsidR="00D473D8">
                      <w:rPr>
                        <w:rFonts w:hint="eastAsia"/>
                        <w:szCs w:val="24"/>
                      </w:rPr>
                      <w:t>英文網球文章</w:t>
                    </w:r>
                    <w:r w:rsidR="004761E5" w:rsidRPr="004761E5">
                      <w:rPr>
                        <w:rFonts w:hint="eastAsia"/>
                        <w:szCs w:val="24"/>
                      </w:rPr>
                      <w:t>後</w:t>
                    </w:r>
                    <w:r w:rsidR="004761E5" w:rsidRPr="004761E5">
                      <w:rPr>
                        <w:szCs w:val="24"/>
                      </w:rPr>
                      <w:t>之摘要</w:t>
                    </w:r>
                    <w:r w:rsidR="00D473D8">
                      <w:rPr>
                        <w:rFonts w:hint="eastAsia"/>
                        <w:szCs w:val="24"/>
                      </w:rPr>
                      <w:t>。</w:t>
                    </w:r>
                    <w:r w:rsidR="00D473D8" w:rsidRPr="00C8358D">
                      <w:rPr>
                        <w:rFonts w:hint="eastAsia"/>
                        <w:szCs w:val="24"/>
                      </w:rPr>
                      <w:t>『寫』</w:t>
                    </w:r>
                  </w:sdtContent>
                </w:sdt>
                <w:r w:rsidR="004761E5" w:rsidRPr="004761E5">
                  <w:rPr>
                    <w:szCs w:val="24"/>
                  </w:rPr>
                  <w:t xml:space="preserve"> </w:t>
                </w:r>
                <w:sdt>
                  <w:sdtPr>
                    <w:rPr>
                      <w:szCs w:val="24"/>
                    </w:rPr>
                    <w:tag w:val="goog_rdk_47"/>
                    <w:id w:val="-1900193318"/>
                  </w:sdtPr>
                  <w:sdtEndPr/>
                  <w:sdtContent>
                    <w:sdt>
                      <w:sdtPr>
                        <w:rPr>
                          <w:szCs w:val="24"/>
                        </w:rPr>
                        <w:tag w:val="goog_rdk_46"/>
                        <w:id w:val="2067989409"/>
                      </w:sdtPr>
                      <w:sdtEndPr/>
                      <w:sdtContent>
                        <w:r w:rsidR="00D473D8" w:rsidRPr="00C8358D">
                          <w:rPr>
                            <w:szCs w:val="24"/>
                          </w:rPr>
                          <w:t>於期末時以英語方式</w:t>
                        </w:r>
                        <w:r w:rsidR="00D473D8" w:rsidRPr="00D473D8">
                          <w:rPr>
                            <w:szCs w:val="24"/>
                          </w:rPr>
                          <w:t>出題進行筆試測驗</w:t>
                        </w:r>
                        <w:r w:rsidR="00D473D8" w:rsidRPr="00D473D8">
                          <w:rPr>
                            <w:rFonts w:hint="eastAsia"/>
                            <w:szCs w:val="24"/>
                          </w:rPr>
                          <w:t>。</w:t>
                        </w:r>
                      </w:sdtContent>
                    </w:sdt>
                  </w:sdtContent>
                </w:sdt>
              </w:sdtContent>
            </w:sdt>
          </w:p>
        </w:tc>
        <w:bookmarkStart w:id="0" w:name="_GoBack"/>
        <w:bookmarkEnd w:id="0"/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339" w:type="dxa"/>
          </w:tcPr>
          <w:p w:rsidR="00531104" w:rsidRDefault="00D473D8">
            <w:pPr>
              <w:rPr>
                <w:sz w:val="28"/>
                <w:szCs w:val="28"/>
              </w:rPr>
            </w:pPr>
            <w:r w:rsidRPr="00D473D8">
              <w:rPr>
                <w:rFonts w:hint="eastAsia"/>
                <w:szCs w:val="24"/>
              </w:rPr>
              <w:t>建議修讀同學預先</w:t>
            </w:r>
            <w:r w:rsidRPr="00D473D8">
              <w:rPr>
                <w:szCs w:val="24"/>
              </w:rPr>
              <w:t>Top Tennis Training(</w:t>
            </w:r>
            <w:r>
              <w:rPr>
                <w:szCs w:val="24"/>
              </w:rPr>
              <w:t>h</w:t>
            </w:r>
            <w:hyperlink r:id="rId7">
              <w:r w:rsidRPr="00D473D8">
                <w:rPr>
                  <w:szCs w:val="24"/>
                </w:rPr>
                <w:t>ttps://www.top-tennis-training.com</w:t>
              </w:r>
            </w:hyperlink>
            <w:sdt>
              <w:sdtPr>
                <w:rPr>
                  <w:szCs w:val="24"/>
                </w:rPr>
                <w:tag w:val="goog_rdk_36"/>
                <w:id w:val="879361379"/>
              </w:sdtPr>
              <w:sdtEndPr/>
              <w:sdtContent>
                <w:r w:rsidRPr="00D473D8">
                  <w:rPr>
                    <w:szCs w:val="24"/>
                  </w:rPr>
                  <w:t>)</w:t>
                </w:r>
                <w:r w:rsidRPr="00D473D8">
                  <w:rPr>
                    <w:rFonts w:hint="eastAsia"/>
                    <w:szCs w:val="24"/>
                  </w:rPr>
                  <w:t>教</w:t>
                </w:r>
                <w:r w:rsidRPr="00D473D8">
                  <w:rPr>
                    <w:szCs w:val="24"/>
                  </w:rPr>
                  <w:t>學影片授課。</w:t>
                </w:r>
              </w:sdtContent>
            </w:sdt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339" w:type="dxa"/>
          </w:tcPr>
          <w:p w:rsidR="00531104" w:rsidRDefault="00531104">
            <w:pPr>
              <w:rPr>
                <w:sz w:val="28"/>
                <w:szCs w:val="28"/>
              </w:rPr>
            </w:pPr>
          </w:p>
        </w:tc>
      </w:tr>
    </w:tbl>
    <w:p w:rsidR="00386479" w:rsidRDefault="00386479"/>
    <w:p w:rsidR="00531104" w:rsidRDefault="00531104"/>
    <w:p w:rsidR="00531104" w:rsidRDefault="00531104"/>
    <w:sectPr w:rsidR="00531104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FEC" w:rsidRDefault="00CA0FEC" w:rsidP="00531104">
      <w:r>
        <w:separator/>
      </w:r>
    </w:p>
  </w:endnote>
  <w:endnote w:type="continuationSeparator" w:id="0">
    <w:p w:rsidR="00CA0FEC" w:rsidRDefault="00CA0FEC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FEC" w:rsidRDefault="00CA0FEC" w:rsidP="00531104">
      <w:r>
        <w:separator/>
      </w:r>
    </w:p>
  </w:footnote>
  <w:footnote w:type="continuationSeparator" w:id="0">
    <w:p w:rsidR="00CA0FEC" w:rsidRDefault="00CA0FEC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77165"/>
    <w:rsid w:val="001D20A8"/>
    <w:rsid w:val="002814BC"/>
    <w:rsid w:val="002D26CB"/>
    <w:rsid w:val="00386479"/>
    <w:rsid w:val="004761E5"/>
    <w:rsid w:val="00531104"/>
    <w:rsid w:val="006862B9"/>
    <w:rsid w:val="007766FC"/>
    <w:rsid w:val="0098168A"/>
    <w:rsid w:val="00982B09"/>
    <w:rsid w:val="0099715A"/>
    <w:rsid w:val="00AF73B0"/>
    <w:rsid w:val="00B526F9"/>
    <w:rsid w:val="00C8358D"/>
    <w:rsid w:val="00C85437"/>
    <w:rsid w:val="00CA0FEC"/>
    <w:rsid w:val="00D473D8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124BD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2022-02-11T02:05:00Z</dcterms:created>
  <dcterms:modified xsi:type="dcterms:W3CDTF">2022-02-11T02:05:00Z</dcterms:modified>
</cp:coreProperties>
</file>